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B4D" w:rsidRDefault="00BA3B4D">
      <w:pPr>
        <w:pStyle w:val="ConsPlusTitlePage"/>
      </w:pPr>
      <w:r>
        <w:t xml:space="preserve">Документ предоставлен </w:t>
      </w:r>
      <w:hyperlink r:id="rId5">
        <w:r>
          <w:rPr>
            <w:color w:val="0000FF"/>
          </w:rPr>
          <w:t>КонсультантПлюс</w:t>
        </w:r>
      </w:hyperlink>
      <w:r>
        <w:br/>
      </w:r>
    </w:p>
    <w:p w:rsidR="00BA3B4D" w:rsidRDefault="00BA3B4D">
      <w:pPr>
        <w:pStyle w:val="ConsPlusNormal"/>
        <w:jc w:val="both"/>
        <w:outlineLvl w:val="0"/>
      </w:pPr>
    </w:p>
    <w:p w:rsidR="00BA3B4D" w:rsidRDefault="00BA3B4D">
      <w:pPr>
        <w:pStyle w:val="ConsPlusTitle"/>
        <w:jc w:val="center"/>
      </w:pPr>
      <w:r>
        <w:t>АДМИНИСТРАЦИЯ ГОРОДСКОГО ОКРУГА</w:t>
      </w:r>
    </w:p>
    <w:p w:rsidR="00BA3B4D" w:rsidRDefault="00BA3B4D">
      <w:pPr>
        <w:pStyle w:val="ConsPlusTitle"/>
        <w:jc w:val="center"/>
      </w:pPr>
      <w:r>
        <w:t>"ГОРОД АРХАНГЕЛЬСК"</w:t>
      </w:r>
    </w:p>
    <w:p w:rsidR="00BA3B4D" w:rsidRDefault="00BA3B4D">
      <w:pPr>
        <w:pStyle w:val="ConsPlusTitle"/>
        <w:jc w:val="both"/>
      </w:pPr>
    </w:p>
    <w:p w:rsidR="00BA3B4D" w:rsidRDefault="00BA3B4D">
      <w:pPr>
        <w:pStyle w:val="ConsPlusTitle"/>
        <w:jc w:val="center"/>
      </w:pPr>
      <w:r>
        <w:t>ПОСТАНОВЛЕНИЕ</w:t>
      </w:r>
    </w:p>
    <w:p w:rsidR="00BA3B4D" w:rsidRDefault="00BA3B4D">
      <w:pPr>
        <w:pStyle w:val="ConsPlusTitle"/>
        <w:jc w:val="center"/>
      </w:pPr>
      <w:r>
        <w:t>от 15 декабря 2022 г. N 2198</w:t>
      </w:r>
    </w:p>
    <w:p w:rsidR="00BA3B4D" w:rsidRDefault="00BA3B4D">
      <w:pPr>
        <w:pStyle w:val="ConsPlusTitle"/>
        <w:jc w:val="both"/>
      </w:pPr>
    </w:p>
    <w:p w:rsidR="00BA3B4D" w:rsidRDefault="00BA3B4D">
      <w:pPr>
        <w:pStyle w:val="ConsPlusTitle"/>
        <w:jc w:val="center"/>
      </w:pPr>
      <w:r>
        <w:t>О ВНЕСЕНИИ ИЗМЕНЕНИЯ В ПОРЯДОК ПРИНЯТИЯ РЕШЕНИЙ И ПОДГОТОВКИ</w:t>
      </w:r>
    </w:p>
    <w:p w:rsidR="00BA3B4D" w:rsidRDefault="00BA3B4D">
      <w:pPr>
        <w:pStyle w:val="ConsPlusTitle"/>
        <w:jc w:val="center"/>
      </w:pPr>
      <w:r>
        <w:t>ПРОЕКТОВ РАСПОРЯЖЕНИЙ АДМИНИСТРАЦИИ ГОРОДСКОГО ОКРУГА "ГОРОД</w:t>
      </w:r>
    </w:p>
    <w:p w:rsidR="00BA3B4D" w:rsidRDefault="00BA3B4D">
      <w:pPr>
        <w:pStyle w:val="ConsPlusTitle"/>
        <w:jc w:val="center"/>
      </w:pPr>
      <w:r>
        <w:t>АРХАНГЕЛЬСК" ОБ ИЗМЕНЕНИИ СУЩЕСТВЕННЫХ УСЛОВИЙ МУНИЦИПАЛЬНЫХ</w:t>
      </w:r>
    </w:p>
    <w:p w:rsidR="00BA3B4D" w:rsidRDefault="00BA3B4D">
      <w:pPr>
        <w:pStyle w:val="ConsPlusTitle"/>
        <w:jc w:val="center"/>
      </w:pPr>
      <w:r>
        <w:t>КОНТРАКТОВ (КОНТРАКТОВ), ЗАКЛЮЧЕННЫХ ДЛЯ ОБЕСПЕЧЕНИЯ</w:t>
      </w:r>
    </w:p>
    <w:p w:rsidR="00BA3B4D" w:rsidRDefault="00BA3B4D">
      <w:pPr>
        <w:pStyle w:val="ConsPlusTitle"/>
        <w:jc w:val="center"/>
      </w:pPr>
      <w:r>
        <w:t>МУНИЦИПАЛЬНЫХ НУЖД ГОРОДСКОГО ОКРУГА "ГОРОД АРХАНГЕЛЬСК"</w:t>
      </w:r>
    </w:p>
    <w:p w:rsidR="00BA3B4D" w:rsidRDefault="00BA3B4D">
      <w:pPr>
        <w:pStyle w:val="ConsPlusNormal"/>
        <w:jc w:val="both"/>
      </w:pPr>
    </w:p>
    <w:p w:rsidR="00BA3B4D" w:rsidRDefault="00BA3B4D">
      <w:pPr>
        <w:pStyle w:val="ConsPlusNormal"/>
        <w:ind w:firstLine="540"/>
        <w:jc w:val="both"/>
      </w:pPr>
      <w:r>
        <w:t xml:space="preserve">1. </w:t>
      </w:r>
      <w:proofErr w:type="gramStart"/>
      <w:r>
        <w:t xml:space="preserve">Внести в </w:t>
      </w:r>
      <w:hyperlink r:id="rId6">
        <w:r>
          <w:rPr>
            <w:color w:val="0000FF"/>
          </w:rPr>
          <w:t>пункт 2.1</w:t>
        </w:r>
      </w:hyperlink>
      <w:r>
        <w:t xml:space="preserve"> Порядка принятия решений и подготовки проектов распоряжений Администрации городского округа "Город Архангельск" об изменении существенных условий муниципальных контрактов (контрактов), заключенных для обеспечения муниципальных нужд городского округа "Город Архангельск", утвержденного постановлением Администрации городского округа "Город Архангельск" от 28 апреля 2022 года N 812, изменение, заменив </w:t>
      </w:r>
      <w:hyperlink r:id="rId7">
        <w:r>
          <w:rPr>
            <w:color w:val="0000FF"/>
          </w:rPr>
          <w:t>слова</w:t>
        </w:r>
      </w:hyperlink>
      <w:r>
        <w:t xml:space="preserve"> "в 2022 году" словами "в 2022 и 2023 годах".</w:t>
      </w:r>
      <w:proofErr w:type="gramEnd"/>
    </w:p>
    <w:p w:rsidR="00BA3B4D" w:rsidRDefault="00BA3B4D">
      <w:pPr>
        <w:pStyle w:val="ConsPlusNormal"/>
        <w:spacing w:before="220"/>
        <w:ind w:firstLine="540"/>
        <w:jc w:val="both"/>
      </w:pPr>
      <w:r>
        <w:t xml:space="preserve">2. Опубликовать постановление на </w:t>
      </w:r>
      <w:proofErr w:type="gramStart"/>
      <w:r>
        <w:t>официальном</w:t>
      </w:r>
      <w:proofErr w:type="gramEnd"/>
      <w:r>
        <w:t xml:space="preserve"> информационном интернет-портале городского округа "Город Архангельск".</w:t>
      </w:r>
    </w:p>
    <w:p w:rsidR="00BA3B4D" w:rsidRDefault="00BA3B4D">
      <w:pPr>
        <w:pStyle w:val="ConsPlusNormal"/>
        <w:jc w:val="both"/>
      </w:pPr>
    </w:p>
    <w:p w:rsidR="00BA3B4D" w:rsidRDefault="00BA3B4D">
      <w:pPr>
        <w:pStyle w:val="ConsPlusNormal"/>
        <w:jc w:val="right"/>
      </w:pPr>
      <w:r>
        <w:t>Глава городского округа</w:t>
      </w:r>
    </w:p>
    <w:p w:rsidR="00BA3B4D" w:rsidRDefault="00BA3B4D">
      <w:pPr>
        <w:pStyle w:val="ConsPlusNormal"/>
        <w:jc w:val="right"/>
      </w:pPr>
      <w:r>
        <w:t>"Город Архангельск"</w:t>
      </w:r>
    </w:p>
    <w:p w:rsidR="00BA3B4D" w:rsidRDefault="00BA3B4D">
      <w:pPr>
        <w:pStyle w:val="ConsPlusNormal"/>
        <w:jc w:val="right"/>
      </w:pPr>
      <w:r>
        <w:t>Д.А.МОРЕВ</w:t>
      </w:r>
    </w:p>
    <w:p w:rsidR="00BA3B4D" w:rsidRDefault="00BA3B4D">
      <w:pPr>
        <w:pStyle w:val="ConsPlusNormal"/>
        <w:jc w:val="both"/>
      </w:pPr>
    </w:p>
    <w:p w:rsidR="00BA3B4D" w:rsidRDefault="00BA3B4D">
      <w:pPr>
        <w:pStyle w:val="ConsPlusNormal"/>
        <w:jc w:val="both"/>
      </w:pPr>
    </w:p>
    <w:p w:rsidR="00BA3B4D" w:rsidRDefault="00BA3B4D">
      <w:pPr>
        <w:pStyle w:val="ConsPlusNormal"/>
        <w:pBdr>
          <w:bottom w:val="single" w:sz="6" w:space="0" w:color="auto"/>
        </w:pBdr>
        <w:spacing w:before="100" w:after="100"/>
        <w:jc w:val="both"/>
        <w:rPr>
          <w:sz w:val="2"/>
          <w:szCs w:val="2"/>
        </w:rPr>
      </w:pPr>
    </w:p>
    <w:p w:rsidR="00DF4D78" w:rsidRDefault="00DF4D78">
      <w:bookmarkStart w:id="0" w:name="_GoBack"/>
      <w:bookmarkEnd w:id="0"/>
    </w:p>
    <w:sectPr w:rsidR="00DF4D78" w:rsidSect="00DD62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8"/>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B4D"/>
    <w:rsid w:val="00BA3B4D"/>
    <w:rsid w:val="00DF4D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3B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A3B4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A3B4D"/>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3B4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A3B4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BA3B4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466ACF002574A11D98251B95BEDEA9E195CD0CBB67F847B3534D3B9ED47A707831680C0F685CC4A341D4F0E559021033B42720C720E3934DF4EE89FpBx1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7466ACF002574A11D98251B95BEDEA9E195CD0CBB67F847B3534D3B9ED47A707831680C0F685CC4A341D4F0E559021033B42720C720E3934DF4EE89FpBx1L" TargetMode="External"/><Relationship Id="rId5" Type="http://schemas.openxmlformats.org/officeDocument/2006/relationships/hyperlink" Target="https://www.consultant.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2023-01-24T11:49:00Z</dcterms:created>
  <dcterms:modified xsi:type="dcterms:W3CDTF">2023-01-24T11:49:00Z</dcterms:modified>
</cp:coreProperties>
</file>